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79972" w14:textId="77777777" w:rsidR="005D45F1" w:rsidRPr="005D45F1" w:rsidRDefault="005D45F1" w:rsidP="005D45F1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D45F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МАХФИЙЛИК СИЁСАТИ</w:t>
      </w:r>
    </w:p>
    <w:p w14:paraId="4B866921" w14:textId="1BAE8562" w:rsidR="005D45F1" w:rsidRPr="005D45F1" w:rsidRDefault="005D45F1" w:rsidP="005D45F1">
      <w:pPr>
        <w:ind w:firstLine="708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D45F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Мазкур Махфийлик сиёсати (кейинги ўринларда — Сиёсат) hayotdocs.uz платформаси (кейинги ўринларда — Сайт) Фойдаланувчиларининг шахсий маълумотларини тўплаш, фойдаланиш, сақлаш ва ҳимоя қилишни тартибга солади, Сайт Ўзбекистон Республикасида рўйхатдан ўтган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“Hayot Birja” </w:t>
      </w:r>
      <w:r w:rsidR="0087504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АЖ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5D45F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томонидан тақдим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э</w:t>
      </w:r>
      <w:r w:rsidRPr="005D45F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тилади.</w:t>
      </w:r>
    </w:p>
    <w:p w14:paraId="7E7BF219" w14:textId="77777777" w:rsidR="005D45F1" w:rsidRPr="005D45F1" w:rsidRDefault="005D45F1" w:rsidP="005D45F1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D45F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1.</w:t>
      </w:r>
      <w:r w:rsidRPr="005D45F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ab/>
        <w:t>Умумий қоидалар</w:t>
      </w:r>
    </w:p>
    <w:p w14:paraId="7403A47C" w14:textId="77777777" w:rsidR="005D45F1" w:rsidRPr="005D45F1" w:rsidRDefault="005D45F1" w:rsidP="005D45F1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D45F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1.1. Сайтдан фойдаланиш Фойдаланувчининг мазкур Сиёсатга розилигини англатади.</w:t>
      </w:r>
    </w:p>
    <w:p w14:paraId="4ACA2F8B" w14:textId="56F4F64D" w:rsidR="005D45F1" w:rsidRPr="005D45F1" w:rsidRDefault="005D45F1" w:rsidP="005D45F1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D45F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1.2. Сайт Маъмурияти Ўзбекистон Республикаси қонунчилигининг шахсий маълумотларни ҳимоя қилишга оид талабларига риоя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э</w:t>
      </w:r>
      <w:r w:rsidRPr="005D45F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тишни ўз зиммасига олади.</w:t>
      </w:r>
    </w:p>
    <w:p w14:paraId="498EC322" w14:textId="3C2B948B" w:rsidR="005D45F1" w:rsidRPr="005D45F1" w:rsidRDefault="005D45F1" w:rsidP="005D45F1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D45F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1.3. Шахсий маълумотларга ишлов бериш қонуний, ҳалол асосда ҳамда минималлаштириш ва мақсадли фойдаланиш принсипларига риоя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э</w:t>
      </w:r>
      <w:r w:rsidRPr="005D45F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тилган ҳолда амалга оширилади.</w:t>
      </w:r>
    </w:p>
    <w:p w14:paraId="04E0CED0" w14:textId="77777777" w:rsidR="005D45F1" w:rsidRPr="005D45F1" w:rsidRDefault="005D45F1" w:rsidP="005D45F1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D45F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2.</w:t>
      </w:r>
      <w:r w:rsidRPr="005D45F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ab/>
        <w:t>Қайта ишланадиган маълумотлар</w:t>
      </w:r>
    </w:p>
    <w:p w14:paraId="3F6AC4C6" w14:textId="77777777" w:rsidR="005D45F1" w:rsidRPr="005D45F1" w:rsidRDefault="005D45F1" w:rsidP="005D45F1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D45F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Сайт администрацияси қуйидаги маълумотларни тўплаши мумкин:</w:t>
      </w:r>
    </w:p>
    <w:p w14:paraId="7E0BB725" w14:textId="77777777" w:rsidR="005D45F1" w:rsidRPr="005D45F1" w:rsidRDefault="005D45F1" w:rsidP="005D45F1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D45F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• Ф.И.Ш.;</w:t>
      </w:r>
    </w:p>
    <w:p w14:paraId="227DF0C4" w14:textId="4EF7476E" w:rsidR="005D45F1" w:rsidRPr="005D45F1" w:rsidRDefault="005D45F1" w:rsidP="005D45F1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D45F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•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э</w:t>
      </w:r>
      <w:r w:rsidRPr="005D45F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лектрон почта манзили;</w:t>
      </w:r>
    </w:p>
    <w:p w14:paraId="548A5F73" w14:textId="77777777" w:rsidR="005D45F1" w:rsidRPr="005D45F1" w:rsidRDefault="005D45F1" w:rsidP="005D45F1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D45F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• телефон рақами;</w:t>
      </w:r>
    </w:p>
    <w:p w14:paraId="5B7CAD38" w14:textId="77777777" w:rsidR="005D45F1" w:rsidRPr="005D45F1" w:rsidRDefault="005D45F1" w:rsidP="005D45F1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D45F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• ИП-манзил ва браузер ҳақидаги маълумотлар;</w:t>
      </w:r>
    </w:p>
    <w:p w14:paraId="590E3381" w14:textId="5D4C8B46" w:rsidR="005D45F1" w:rsidRPr="005D45F1" w:rsidRDefault="005D45F1" w:rsidP="005D45F1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D45F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• </w:t>
      </w:r>
      <w:r w:rsidRPr="00AF38B2">
        <w:rPr>
          <w:rFonts w:ascii="Times New Roman" w:hAnsi="Times New Roman" w:cs="Times New Roman"/>
          <w:sz w:val="28"/>
          <w:szCs w:val="28"/>
          <w:lang w:val="uz-Latn-UZ"/>
        </w:rPr>
        <w:t>cookie</w:t>
      </w:r>
      <w:r w:rsidRPr="005D45F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-файллар ва шунга ўхшаш технологиялар;</w:t>
      </w:r>
    </w:p>
    <w:p w14:paraId="10DAC6DD" w14:textId="77777777" w:rsidR="005D45F1" w:rsidRPr="005D45F1" w:rsidRDefault="005D45F1" w:rsidP="005D45F1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D45F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• сервис билан ўзаро алоқалар тарихи (жумладан, рўйхатдан ўтиш санаси, фаоллик, шаблонлар, сўровлар);</w:t>
      </w:r>
    </w:p>
    <w:p w14:paraId="340BCE73" w14:textId="4E264D95" w:rsidR="005D45F1" w:rsidRPr="005D45F1" w:rsidRDefault="005D45F1" w:rsidP="005D45F1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D45F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• Фойдаланувчи томонидан ихтиёрий равишда тақдим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э</w:t>
      </w:r>
      <w:r w:rsidRPr="005D45F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тилган бошқа маълумотлар.</w:t>
      </w:r>
    </w:p>
    <w:p w14:paraId="43FBD42A" w14:textId="77777777" w:rsidR="005D45F1" w:rsidRPr="005D45F1" w:rsidRDefault="005D45F1" w:rsidP="005D45F1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D45F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3.</w:t>
      </w:r>
      <w:r w:rsidRPr="005D45F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ab/>
        <w:t>Қайта ишлаш мақсадлари</w:t>
      </w:r>
    </w:p>
    <w:p w14:paraId="2F07268D" w14:textId="77777777" w:rsidR="005D45F1" w:rsidRPr="005D45F1" w:rsidRDefault="005D45F1" w:rsidP="005D45F1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D45F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Шахсий маълумотлар қуйидаги мақсадларда қайта ишланади:</w:t>
      </w:r>
    </w:p>
    <w:p w14:paraId="405EBA27" w14:textId="48FCA273" w:rsidR="005D45F1" w:rsidRPr="005D45F1" w:rsidRDefault="005D45F1" w:rsidP="005D45F1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D45F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• Сайт функсионалига кириш имконини тақдим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э</w:t>
      </w:r>
      <w:r w:rsidRPr="005D45F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тиш;</w:t>
      </w:r>
    </w:p>
    <w:p w14:paraId="0D183639" w14:textId="77777777" w:rsidR="005D45F1" w:rsidRPr="005D45F1" w:rsidRDefault="005D45F1" w:rsidP="005D45F1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D45F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• шаблонларни яратиш ва созлаш;</w:t>
      </w:r>
    </w:p>
    <w:p w14:paraId="74E4EA31" w14:textId="77777777" w:rsidR="005D45F1" w:rsidRPr="005D45F1" w:rsidRDefault="005D45F1" w:rsidP="005D45F1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D45F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• Фойдаланувчини рўйхатдан ўтказиш ва авторизация қилиш;</w:t>
      </w:r>
    </w:p>
    <w:p w14:paraId="0CF95091" w14:textId="77777777" w:rsidR="005D45F1" w:rsidRPr="005D45F1" w:rsidRDefault="005D45F1" w:rsidP="005D45F1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D45F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• хабарномалар ва хатлар юбориш (сўров бўйича);</w:t>
      </w:r>
    </w:p>
    <w:p w14:paraId="53947A67" w14:textId="77777777" w:rsidR="005D45F1" w:rsidRPr="005D45F1" w:rsidRDefault="005D45F1" w:rsidP="005D45F1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D45F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lastRenderedPageBreak/>
        <w:t>• таҳлил, сервис сифатини яхшилаш;</w:t>
      </w:r>
    </w:p>
    <w:p w14:paraId="0228B64F" w14:textId="77777777" w:rsidR="005D45F1" w:rsidRPr="005D45F1" w:rsidRDefault="005D45F1" w:rsidP="005D45F1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D45F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• қонунчилик талабларини бажариш.</w:t>
      </w:r>
    </w:p>
    <w:p w14:paraId="6EE6B5F6" w14:textId="77777777" w:rsidR="005D45F1" w:rsidRPr="005D45F1" w:rsidRDefault="005D45F1" w:rsidP="005D45F1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D45F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4.</w:t>
      </w:r>
      <w:r w:rsidRPr="005D45F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ab/>
        <w:t>Қайта ишлашнинг ҳуқуқий асоси</w:t>
      </w:r>
    </w:p>
    <w:p w14:paraId="23DF803A" w14:textId="77777777" w:rsidR="005D45F1" w:rsidRPr="005D45F1" w:rsidRDefault="005D45F1" w:rsidP="005D45F1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D45F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4.1. Ҳуқуқий асос — Ўзбекистон Республикасининг «Шахсга доир маълумотлар тўғрисида»ги Қонуни.</w:t>
      </w:r>
    </w:p>
    <w:p w14:paraId="5047042A" w14:textId="77777777" w:rsidR="005D45F1" w:rsidRPr="005D45F1" w:rsidRDefault="005D45F1" w:rsidP="005D45F1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D45F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4.2. Фойдаланувчи шахсий маълумотларни қайта ишлашга розилигини қуйидагиларда билдиради:</w:t>
      </w:r>
    </w:p>
    <w:p w14:paraId="4F77A9F5" w14:textId="77777777" w:rsidR="005D45F1" w:rsidRPr="005D45F1" w:rsidRDefault="005D45F1" w:rsidP="005D45F1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D45F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• Сайтда рўйхатдан ўтишда;</w:t>
      </w:r>
    </w:p>
    <w:p w14:paraId="3CBFE8A8" w14:textId="77777777" w:rsidR="005D45F1" w:rsidRPr="005D45F1" w:rsidRDefault="005D45F1" w:rsidP="005D45F1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D45F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• розиликни тасдиқлаш белгисини қўйишда;</w:t>
      </w:r>
    </w:p>
    <w:p w14:paraId="294D47E7" w14:textId="77777777" w:rsidR="005D45F1" w:rsidRPr="005D45F1" w:rsidRDefault="005D45F1" w:rsidP="005D45F1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D45F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• Сайт функсионалидан амалда фойдаланишда.</w:t>
      </w:r>
    </w:p>
    <w:p w14:paraId="14CC3EB7" w14:textId="77777777" w:rsidR="005D45F1" w:rsidRPr="005D45F1" w:rsidRDefault="005D45F1" w:rsidP="005D45F1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D45F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5.</w:t>
      </w:r>
      <w:r w:rsidRPr="005D45F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ab/>
        <w:t>Маълумотларни сақлаш ва узатиш шартлари</w:t>
      </w:r>
    </w:p>
    <w:p w14:paraId="7A8EA521" w14:textId="77777777" w:rsidR="005D45F1" w:rsidRPr="005D45F1" w:rsidRDefault="005D45F1" w:rsidP="005D45F1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D45F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5.1. Шахсий маълумотлар Ўзбекистон Республикаси ҳудудида жойлашган ҳимояланган серверларда сақланади.</w:t>
      </w:r>
    </w:p>
    <w:p w14:paraId="4D61DB19" w14:textId="77777777" w:rsidR="005D45F1" w:rsidRPr="005D45F1" w:rsidRDefault="005D45F1" w:rsidP="005D45F1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D45F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5.2. Сизиб чиқиш, рухсациз кириш ва ўзгаришларнинг олдини олиш учун ташкилий ва техник чоралар қўлланилади.</w:t>
      </w:r>
    </w:p>
    <w:p w14:paraId="3E1F2E84" w14:textId="1E0DFC16" w:rsidR="005D45F1" w:rsidRPr="005D45F1" w:rsidRDefault="005D45F1" w:rsidP="005D45F1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D45F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5.3. Маълумотларга фақат қайта ишлашга ваколатли ва махфийлик тўғрисидаги келишувни имзолаган ходимлар кириш ҳуқуқига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э</w:t>
      </w:r>
      <w:r w:rsidRPr="005D45F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га.</w:t>
      </w:r>
    </w:p>
    <w:p w14:paraId="4D484F06" w14:textId="77777777" w:rsidR="005D45F1" w:rsidRPr="005D45F1" w:rsidRDefault="005D45F1" w:rsidP="005D45F1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D45F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6.</w:t>
      </w:r>
      <w:r w:rsidRPr="005D45F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ab/>
        <w:t>Учинчи шахсларга бериш</w:t>
      </w:r>
    </w:p>
    <w:p w14:paraId="6A0C878C" w14:textId="77777777" w:rsidR="005D45F1" w:rsidRPr="005D45F1" w:rsidRDefault="005D45F1" w:rsidP="005D45F1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D45F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6.1. Маълумотлар қуйидагилар бундан мустасно учинчи шахсларга берилмайди:</w:t>
      </w:r>
    </w:p>
    <w:p w14:paraId="7DB8F50D" w14:textId="77777777" w:rsidR="005D45F1" w:rsidRPr="005D45F1" w:rsidRDefault="005D45F1" w:rsidP="005D45F1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D45F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• Фойдаланувчининг ёзма розилиги мавжуд бўлса;</w:t>
      </w:r>
    </w:p>
    <w:p w14:paraId="3B9DE2D8" w14:textId="43FC9C28" w:rsidR="005D45F1" w:rsidRPr="005D45F1" w:rsidRDefault="005D45F1" w:rsidP="005D45F1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D45F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• Сайт ишлашини таъминлаш учун хостинг-провайдерлар, дастурчилар, тўлов тизимлари ёки пудратчиларга бериш зарур бўлса (махфийлик шартларига риоя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э</w:t>
      </w:r>
      <w:r w:rsidRPr="005D45F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тган ҳолда);</w:t>
      </w:r>
    </w:p>
    <w:p w14:paraId="33143A55" w14:textId="77777777" w:rsidR="005D45F1" w:rsidRPr="005D45F1" w:rsidRDefault="005D45F1" w:rsidP="005D45F1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D45F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• Ўзбекистон Республикаси қонунчилигида назарда тутилган ҳолларда.</w:t>
      </w:r>
    </w:p>
    <w:p w14:paraId="2A0E9BC2" w14:textId="77777777" w:rsidR="005D45F1" w:rsidRPr="005D45F1" w:rsidRDefault="005D45F1" w:rsidP="005D45F1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D45F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6.2. Чегарадан ташқарига узатиш фақат тегишли розилик мавжуд бўлса ва қонун талабларига риоя етилган ҳолда амалга оширилади.</w:t>
      </w:r>
    </w:p>
    <w:p w14:paraId="0D7A22E4" w14:textId="77777777" w:rsidR="005D45F1" w:rsidRPr="005D45F1" w:rsidRDefault="005D45F1" w:rsidP="005D45F1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D45F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7.</w:t>
      </w:r>
      <w:r w:rsidRPr="005D45F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ab/>
        <w:t>Сақлаш муддати</w:t>
      </w:r>
    </w:p>
    <w:p w14:paraId="21994E43" w14:textId="01AE4061" w:rsidR="005D45F1" w:rsidRPr="005D45F1" w:rsidRDefault="005D45F1" w:rsidP="005D45F1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D45F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7.1. Шахсий маълумотлар қайта ишлаш мақсадларига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э</w:t>
      </w:r>
      <w:r w:rsidRPr="005D45F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ришилгунга қадар ёки Фойдаланувчи розилигини қайтариб олгунига қадар сақланади, агар қонунда бошқача тартиб назарда тутилмаган бўлса.</w:t>
      </w:r>
    </w:p>
    <w:p w14:paraId="115C141E" w14:textId="77777777" w:rsidR="005D45F1" w:rsidRPr="005D45F1" w:rsidRDefault="005D45F1" w:rsidP="005D45F1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D45F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8.</w:t>
      </w:r>
      <w:r w:rsidRPr="005D45F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ab/>
        <w:t>Фойдаланувчининг ҳуқуқлари</w:t>
      </w:r>
    </w:p>
    <w:p w14:paraId="147C8A15" w14:textId="330E6C4C" w:rsidR="005D45F1" w:rsidRPr="005D45F1" w:rsidRDefault="005D45F1" w:rsidP="005D45F1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D45F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lastRenderedPageBreak/>
        <w:t xml:space="preserve">Фойдаланувчи қуйидаги ҳуқуқларга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э</w:t>
      </w:r>
      <w:r w:rsidRPr="005D45F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га:</w:t>
      </w:r>
    </w:p>
    <w:p w14:paraId="08CA108A" w14:textId="77777777" w:rsidR="005D45F1" w:rsidRPr="005D45F1" w:rsidRDefault="005D45F1" w:rsidP="005D45F1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D45F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• ўз маълумотларига фойдаланишни сўраш;</w:t>
      </w:r>
    </w:p>
    <w:p w14:paraId="4AE9277E" w14:textId="77777777" w:rsidR="005D45F1" w:rsidRPr="005D45F1" w:rsidRDefault="005D45F1" w:rsidP="005D45F1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D45F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• уларни тузатишни ёки ўчиришни талаб қилиш;</w:t>
      </w:r>
    </w:p>
    <w:p w14:paraId="6D9CF0CD" w14:textId="77777777" w:rsidR="005D45F1" w:rsidRPr="005D45F1" w:rsidRDefault="005D45F1" w:rsidP="005D45F1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D45F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• қайта ишлашга берилган розилигини қайтариб олиш;</w:t>
      </w:r>
    </w:p>
    <w:p w14:paraId="38CED51F" w14:textId="77777777" w:rsidR="005D45F1" w:rsidRPr="005D45F1" w:rsidRDefault="005D45F1" w:rsidP="005D45F1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D45F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• қайта ишлашни чеклаш;</w:t>
      </w:r>
    </w:p>
    <w:p w14:paraId="71D2C86C" w14:textId="77777777" w:rsidR="005D45F1" w:rsidRPr="005D45F1" w:rsidRDefault="005D45F1" w:rsidP="005D45F1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D45F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• Сайт Маъмурияти ҳаракатларидан шахсий маълумотларни ҳимоя қилиш бўйича ваколатли органга шикоят қилиш. </w:t>
      </w:r>
    </w:p>
    <w:p w14:paraId="3E5FBFFC" w14:textId="2B43636D" w:rsidR="005D45F1" w:rsidRPr="005D45F1" w:rsidRDefault="005D45F1" w:rsidP="005D45F1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D45F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Мурожаатлар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э</w:t>
      </w:r>
      <w:r w:rsidRPr="005D45F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лектрон почта манзилига юборилади: _____</w:t>
      </w:r>
    </w:p>
    <w:p w14:paraId="7A54FDFC" w14:textId="669974F2" w:rsidR="005D45F1" w:rsidRPr="005D45F1" w:rsidRDefault="005D45F1" w:rsidP="005D45F1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D45F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9.</w:t>
      </w:r>
      <w:r w:rsidRPr="005D45F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</w:t>
      </w:r>
      <w:r w:rsidRPr="005D45F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ookieдан фойдаланиш</w:t>
      </w:r>
    </w:p>
    <w:p w14:paraId="29A0ABC7" w14:textId="2828577C" w:rsidR="005D45F1" w:rsidRPr="005D45F1" w:rsidRDefault="005D45F1" w:rsidP="005D45F1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D45F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9.1. Сайт қуйидагилар учун </w:t>
      </w:r>
      <w:r w:rsidRPr="00AF38B2">
        <w:rPr>
          <w:rFonts w:ascii="Times New Roman" w:hAnsi="Times New Roman" w:cs="Times New Roman"/>
          <w:sz w:val="28"/>
          <w:szCs w:val="28"/>
          <w:lang w:val="uz-Latn-UZ"/>
        </w:rPr>
        <w:t>cookie</w:t>
      </w:r>
      <w:r w:rsidRPr="005D45F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-файллар ва шунга ўхшаш технологиялардан фойдаланиши мумкин:</w:t>
      </w:r>
    </w:p>
    <w:p w14:paraId="13EAB542" w14:textId="77777777" w:rsidR="005D45F1" w:rsidRPr="005D45F1" w:rsidRDefault="005D45F1" w:rsidP="005D45F1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D45F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• аутентификация;</w:t>
      </w:r>
    </w:p>
    <w:p w14:paraId="2E384ECA" w14:textId="77777777" w:rsidR="005D45F1" w:rsidRPr="005D45F1" w:rsidRDefault="005D45F1" w:rsidP="005D45F1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D45F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• интерфейсни шахслаштириш;</w:t>
      </w:r>
    </w:p>
    <w:p w14:paraId="41335C7F" w14:textId="77777777" w:rsidR="005D45F1" w:rsidRPr="005D45F1" w:rsidRDefault="005D45F1" w:rsidP="005D45F1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D45F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• таҳлил ва ташриф статистикаси.</w:t>
      </w:r>
    </w:p>
    <w:p w14:paraId="6A70480E" w14:textId="2EB0F548" w:rsidR="005D45F1" w:rsidRPr="005D45F1" w:rsidRDefault="005D45F1" w:rsidP="005D45F1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D45F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9.2. Фойдаланувчи браузер созламаларида </w:t>
      </w:r>
      <w:r w:rsidRPr="00AF38B2">
        <w:rPr>
          <w:rFonts w:ascii="Times New Roman" w:hAnsi="Times New Roman" w:cs="Times New Roman"/>
          <w:sz w:val="28"/>
          <w:szCs w:val="28"/>
          <w:lang w:val="uz-Latn-UZ"/>
        </w:rPr>
        <w:t>cookie</w:t>
      </w:r>
      <w:r w:rsidRPr="005D45F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дан фойдаланишни ўчириб қўйиши мумкин, бироқ бу Сайт функсионаллигининг қисман чекланишига олиб келиши мумкин.</w:t>
      </w:r>
    </w:p>
    <w:p w14:paraId="70892BB5" w14:textId="77777777" w:rsidR="005D45F1" w:rsidRPr="005D45F1" w:rsidRDefault="005D45F1" w:rsidP="005D45F1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D45F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10.</w:t>
      </w:r>
      <w:r w:rsidRPr="005D45F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ab/>
        <w:t>Сиёсатдаги ўзгаришлар</w:t>
      </w:r>
    </w:p>
    <w:p w14:paraId="595EAACD" w14:textId="5BBB65F1" w:rsidR="005D45F1" w:rsidRPr="005D45F1" w:rsidRDefault="005D45F1" w:rsidP="005D45F1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D45F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10.1. Маъмурият Сиёсатни исталган вақтда ўзгартириш ҳуқуқига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э</w:t>
      </w:r>
      <w:r w:rsidRPr="005D45F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га.</w:t>
      </w:r>
    </w:p>
    <w:p w14:paraId="1FCB519E" w14:textId="0039E024" w:rsidR="005D45F1" w:rsidRPr="005D45F1" w:rsidRDefault="005D45F1" w:rsidP="005D45F1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D45F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10.2. Янги таҳрир Сайтда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э</w:t>
      </w:r>
      <w:r w:rsidRPr="005D45F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ълон қилинган пайтдан кучга киради.</w:t>
      </w:r>
    </w:p>
    <w:p w14:paraId="5606D764" w14:textId="7A9EFD5E" w:rsidR="005D45F1" w:rsidRPr="005D45F1" w:rsidRDefault="005D45F1" w:rsidP="005D45F1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D45F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10.3. Ўзгартиришлардан кейин Сайтдан фойдаланишни давом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э</w:t>
      </w:r>
      <w:r w:rsidRPr="005D45F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ттириш янги таҳрирга розилик сифатида қаралади.</w:t>
      </w:r>
    </w:p>
    <w:p w14:paraId="5F81EB9F" w14:textId="77777777" w:rsidR="005D45F1" w:rsidRPr="005D45F1" w:rsidRDefault="005D45F1" w:rsidP="005D45F1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D45F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11.</w:t>
      </w:r>
      <w:r w:rsidRPr="005D45F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ab/>
        <w:t>Алоқа маълумотлари</w:t>
      </w:r>
    </w:p>
    <w:p w14:paraId="163919DE" w14:textId="77777777" w:rsidR="005D45F1" w:rsidRPr="005D45F1" w:rsidRDefault="005D45F1" w:rsidP="005D45F1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D45F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Сайт Маъмурияти:</w:t>
      </w:r>
    </w:p>
    <w:p w14:paraId="27A20ABA" w14:textId="5D7A7542" w:rsidR="005D45F1" w:rsidRPr="005D45F1" w:rsidRDefault="005D45F1" w:rsidP="005D45F1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“Hayot Birja” </w:t>
      </w:r>
      <w:r w:rsidR="00D1101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АЖ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</w:p>
    <w:p w14:paraId="0E825A70" w14:textId="77777777" w:rsidR="005D45F1" w:rsidRPr="005D45F1" w:rsidRDefault="005D45F1" w:rsidP="005D45F1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D45F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ИНН: 306712636</w:t>
      </w:r>
    </w:p>
    <w:p w14:paraId="39D43E80" w14:textId="77777777" w:rsidR="005D45F1" w:rsidRPr="005D45F1" w:rsidRDefault="005D45F1" w:rsidP="005D45F1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D45F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Юридик манзил: 100017, Тошкент, Юнусобод тумани, Истиқлол кўчаси, 29-уй</w:t>
      </w:r>
    </w:p>
    <w:p w14:paraId="3D73A9CD" w14:textId="599E22D0" w:rsidR="00452A9A" w:rsidRDefault="005D45F1" w:rsidP="005D45F1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э</w:t>
      </w:r>
      <w:r w:rsidRPr="005D45F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лектрон почта:</w:t>
      </w:r>
    </w:p>
    <w:p w14:paraId="7716FE88" w14:textId="29004679" w:rsidR="005D45F1" w:rsidRPr="005D45F1" w:rsidRDefault="005D45F1" w:rsidP="005D45F1">
      <w:r>
        <w:rPr>
          <w:rFonts w:ascii="Times New Roman" w:hAnsi="Times New Roman" w:cs="Times New Roman"/>
          <w:sz w:val="28"/>
          <w:szCs w:val="28"/>
        </w:rPr>
        <w:t>Сайт</w:t>
      </w:r>
      <w:r w:rsidRPr="00AF38B2">
        <w:rPr>
          <w:rFonts w:ascii="Times New Roman" w:hAnsi="Times New Roman" w:cs="Times New Roman"/>
          <w:sz w:val="28"/>
          <w:szCs w:val="28"/>
          <w:lang w:val="uz-Latn-UZ"/>
        </w:rPr>
        <w:t xml:space="preserve">: </w:t>
      </w:r>
      <w:hyperlink r:id="rId5" w:tgtFrame="_new" w:history="1">
        <w:r w:rsidRPr="00AF38B2">
          <w:rPr>
            <w:rStyle w:val="a5"/>
            <w:rFonts w:ascii="Times New Roman" w:hAnsi="Times New Roman" w:cs="Times New Roman"/>
            <w:sz w:val="28"/>
            <w:szCs w:val="28"/>
            <w:lang w:val="uz-Latn-UZ"/>
          </w:rPr>
          <w:t>www.hayotdocs.uz</w:t>
        </w:r>
      </w:hyperlink>
    </w:p>
    <w:sectPr w:rsidR="005D45F1" w:rsidRPr="005D4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85CA0"/>
    <w:multiLevelType w:val="multilevel"/>
    <w:tmpl w:val="663A3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CC394B"/>
    <w:multiLevelType w:val="multilevel"/>
    <w:tmpl w:val="48B0E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621E85"/>
    <w:multiLevelType w:val="multilevel"/>
    <w:tmpl w:val="212E4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3F4DD4"/>
    <w:multiLevelType w:val="multilevel"/>
    <w:tmpl w:val="1616D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DE4389"/>
    <w:multiLevelType w:val="multilevel"/>
    <w:tmpl w:val="305EF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517C70"/>
    <w:multiLevelType w:val="multilevel"/>
    <w:tmpl w:val="51162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0E4F93"/>
    <w:multiLevelType w:val="multilevel"/>
    <w:tmpl w:val="ED00D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8434810">
    <w:abstractNumId w:val="4"/>
  </w:num>
  <w:num w:numId="2" w16cid:durableId="1138373244">
    <w:abstractNumId w:val="0"/>
  </w:num>
  <w:num w:numId="3" w16cid:durableId="1110324186">
    <w:abstractNumId w:val="5"/>
  </w:num>
  <w:num w:numId="4" w16cid:durableId="874661435">
    <w:abstractNumId w:val="1"/>
  </w:num>
  <w:num w:numId="5" w16cid:durableId="1257861829">
    <w:abstractNumId w:val="2"/>
  </w:num>
  <w:num w:numId="6" w16cid:durableId="1961839286">
    <w:abstractNumId w:val="3"/>
  </w:num>
  <w:num w:numId="7" w16cid:durableId="12425704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A9A"/>
    <w:rsid w:val="000D2E1B"/>
    <w:rsid w:val="001247D1"/>
    <w:rsid w:val="00150A54"/>
    <w:rsid w:val="0037293E"/>
    <w:rsid w:val="00441790"/>
    <w:rsid w:val="00452A9A"/>
    <w:rsid w:val="005D45F1"/>
    <w:rsid w:val="00623A21"/>
    <w:rsid w:val="007E20DA"/>
    <w:rsid w:val="008746F5"/>
    <w:rsid w:val="0087504A"/>
    <w:rsid w:val="00964D30"/>
    <w:rsid w:val="00987069"/>
    <w:rsid w:val="009F704F"/>
    <w:rsid w:val="00CD001B"/>
    <w:rsid w:val="00D11017"/>
    <w:rsid w:val="00DC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90655"/>
  <w15:chartTrackingRefBased/>
  <w15:docId w15:val="{EB880D83-CEF9-4C20-8724-CE551D290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z-Cyrl-UZ"/>
    </w:rPr>
  </w:style>
  <w:style w:type="paragraph" w:styleId="1">
    <w:name w:val="heading 1"/>
    <w:basedOn w:val="a"/>
    <w:link w:val="10"/>
    <w:uiPriority w:val="9"/>
    <w:qFormat/>
    <w:rsid w:val="008746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746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46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746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74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46F5"/>
    <w:rPr>
      <w:b/>
      <w:bCs/>
    </w:rPr>
  </w:style>
  <w:style w:type="character" w:styleId="a5">
    <w:name w:val="Hyperlink"/>
    <w:basedOn w:val="a0"/>
    <w:uiPriority w:val="99"/>
    <w:unhideWhenUsed/>
    <w:rsid w:val="00623A21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23A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2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ayotdocs.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613</Words>
  <Characters>3495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>ПОЛИТИКА КОНФИДЕНЦИАЛЬНОСТИ</vt:lpstr>
      <vt:lpstr>    2. Обрабатываемые данные</vt:lpstr>
      <vt:lpstr>    3. Цели обработки</vt:lpstr>
      <vt:lpstr>    4. Правовая основа обработки</vt:lpstr>
      <vt:lpstr>    5. Условия хранения и передачи данных</vt:lpstr>
      <vt:lpstr>    6. Передача третьим лицам</vt:lpstr>
      <vt:lpstr>    7. Срок хранения</vt:lpstr>
      <vt:lpstr>    8. Права Пользователя</vt:lpstr>
      <vt:lpstr>    9. Использование cookie</vt:lpstr>
      <vt:lpstr>    10. Изменения в политике</vt:lpstr>
      <vt:lpstr>    11. Контактная информация</vt:lpstr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 Abbasova</dc:creator>
  <cp:keywords/>
  <dc:description/>
  <cp:lastModifiedBy>Akbarjon Qodirov</cp:lastModifiedBy>
  <cp:revision>10</cp:revision>
  <dcterms:created xsi:type="dcterms:W3CDTF">2025-06-18T10:34:00Z</dcterms:created>
  <dcterms:modified xsi:type="dcterms:W3CDTF">2025-11-07T19:30:00Z</dcterms:modified>
</cp:coreProperties>
</file>